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35" w:rsidRDefault="00900B35" w:rsidP="00900B35">
      <w:pPr>
        <w:pStyle w:val="NoSpacing"/>
        <w:jc w:val="center"/>
        <w:rPr>
          <w:b/>
          <w:sz w:val="32"/>
          <w:szCs w:val="32"/>
          <w:u w:val="single"/>
        </w:rPr>
      </w:pPr>
      <w:r w:rsidRPr="00900B35">
        <w:rPr>
          <w:b/>
          <w:sz w:val="32"/>
          <w:szCs w:val="32"/>
          <w:u w:val="single"/>
        </w:rPr>
        <w:t>Notice of Property Tax Increase</w:t>
      </w:r>
    </w:p>
    <w:p w:rsidR="00900B35" w:rsidRDefault="00900B35" w:rsidP="00900B35">
      <w:pPr>
        <w:pStyle w:val="NoSpacing"/>
        <w:jc w:val="center"/>
      </w:pPr>
    </w:p>
    <w:p w:rsidR="00900B35" w:rsidRDefault="00900B35" w:rsidP="00900B35">
      <w:pPr>
        <w:pStyle w:val="NoSpacing"/>
      </w:pPr>
      <w:r>
        <w:t xml:space="preserve">The City of Statesboro has tentatively adopted a millage rate which will require an increase in property taxes by </w:t>
      </w:r>
      <w:r w:rsidR="00FB3227">
        <w:t>6.39</w:t>
      </w:r>
      <w:r>
        <w:t xml:space="preserve"> percent.</w:t>
      </w:r>
    </w:p>
    <w:p w:rsidR="00900B35" w:rsidRDefault="00900B35" w:rsidP="00900B35">
      <w:pPr>
        <w:pStyle w:val="NoSpacing"/>
      </w:pPr>
    </w:p>
    <w:p w:rsidR="00900B35" w:rsidRDefault="00900B35" w:rsidP="00900B35">
      <w:pPr>
        <w:pStyle w:val="NoSpacing"/>
      </w:pPr>
      <w:r>
        <w:t xml:space="preserve">All concerned citizens are invited to the public hearing on this tax increase to be held at City Hall Council Chambers, 50 East Main Street on </w:t>
      </w:r>
      <w:r w:rsidR="004D057C">
        <w:t>August 3</w:t>
      </w:r>
      <w:r w:rsidR="00FB3227">
        <w:t>0th</w:t>
      </w:r>
      <w:r w:rsidR="004D057C">
        <w:t>,</w:t>
      </w:r>
      <w:r>
        <w:t xml:space="preserve"> 20</w:t>
      </w:r>
      <w:r w:rsidR="00FB3227">
        <w:t>22</w:t>
      </w:r>
      <w:r>
        <w:t xml:space="preserve"> at </w:t>
      </w:r>
      <w:r w:rsidR="00FB3227">
        <w:t>9:00 a</w:t>
      </w:r>
      <w:r w:rsidR="004D057C">
        <w:t>m</w:t>
      </w:r>
      <w:r>
        <w:t xml:space="preserve"> and 6:00 pm.</w:t>
      </w:r>
    </w:p>
    <w:p w:rsidR="00900B35" w:rsidRDefault="00900B35" w:rsidP="00900B35">
      <w:pPr>
        <w:pStyle w:val="NoSpacing"/>
      </w:pPr>
    </w:p>
    <w:p w:rsidR="00900B35" w:rsidRDefault="00900B35" w:rsidP="00900B35">
      <w:pPr>
        <w:pStyle w:val="NoSpacing"/>
      </w:pPr>
      <w:r>
        <w:t xml:space="preserve">Times and places of additional public hearings on this tax increase are at City Hall Council Chambers, 50 East Main Street on September </w:t>
      </w:r>
      <w:r w:rsidR="00FB3227">
        <w:t>6</w:t>
      </w:r>
      <w:r w:rsidR="004D057C" w:rsidRPr="004D057C">
        <w:rPr>
          <w:vertAlign w:val="superscript"/>
        </w:rPr>
        <w:t>th</w:t>
      </w:r>
      <w:r w:rsidR="00FB3227">
        <w:t>, 2022</w:t>
      </w:r>
      <w:r w:rsidR="004D057C">
        <w:t xml:space="preserve"> at 9:00 am.</w:t>
      </w:r>
    </w:p>
    <w:p w:rsidR="00900B35" w:rsidRDefault="00900B35" w:rsidP="00900B35">
      <w:pPr>
        <w:pStyle w:val="NoSpacing"/>
      </w:pPr>
    </w:p>
    <w:p w:rsidR="00A57CC6" w:rsidRDefault="00900B35" w:rsidP="00900B35">
      <w:pPr>
        <w:pStyle w:val="NoSpacing"/>
      </w:pPr>
      <w:r>
        <w:t>This tentative increase will result in a millage rate of 7.308 mills, an increase of .</w:t>
      </w:r>
      <w:r w:rsidR="00A57CC6">
        <w:t>439</w:t>
      </w:r>
      <w:r>
        <w:t xml:space="preserve"> mills. Without this tentative tax increase, the millage rate will be no more than </w:t>
      </w:r>
      <w:r w:rsidR="00A57CC6">
        <w:t>6</w:t>
      </w:r>
      <w:r>
        <w:t>.</w:t>
      </w:r>
      <w:r w:rsidR="00A57CC6">
        <w:t>869</w:t>
      </w:r>
      <w:r>
        <w:t xml:space="preserve"> mills. The proposed tax increase for a home with a fair market value of $125,000 </w:t>
      </w:r>
      <w:r w:rsidR="002639A8">
        <w:t>is approximately $</w:t>
      </w:r>
      <w:r w:rsidR="00A57CC6">
        <w:t>21</w:t>
      </w:r>
      <w:r w:rsidR="000243F5">
        <w:t>.</w:t>
      </w:r>
      <w:r w:rsidR="00A57CC6">
        <w:t>07</w:t>
      </w:r>
      <w:r>
        <w:t xml:space="preserve"> and the proposed tax increase for a non</w:t>
      </w:r>
      <w:r w:rsidR="0094417E">
        <w:t>-</w:t>
      </w:r>
      <w:r>
        <w:t>homestead property with a fair market value of $125,000 is approximately $</w:t>
      </w:r>
      <w:r w:rsidR="00A57CC6">
        <w:t>21</w:t>
      </w:r>
      <w:r w:rsidR="000243F5">
        <w:t>.</w:t>
      </w:r>
      <w:r w:rsidR="00A57CC6">
        <w:t>95.</w:t>
      </w:r>
    </w:p>
    <w:p w:rsidR="00900B35" w:rsidRPr="00900B35" w:rsidRDefault="00900B35" w:rsidP="00900B35">
      <w:pPr>
        <w:pStyle w:val="NoSpacing"/>
      </w:pPr>
      <w:bookmarkStart w:id="0" w:name="_GoBack"/>
      <w:bookmarkEnd w:id="0"/>
    </w:p>
    <w:sectPr w:rsidR="00900B35" w:rsidRPr="00900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35"/>
    <w:rsid w:val="000243F5"/>
    <w:rsid w:val="00060A8D"/>
    <w:rsid w:val="000C283B"/>
    <w:rsid w:val="002639A8"/>
    <w:rsid w:val="004D057C"/>
    <w:rsid w:val="0050089B"/>
    <w:rsid w:val="00704AFD"/>
    <w:rsid w:val="008B3C9B"/>
    <w:rsid w:val="00900B35"/>
    <w:rsid w:val="0094417E"/>
    <w:rsid w:val="00A57CC6"/>
    <w:rsid w:val="00AC54A9"/>
    <w:rsid w:val="00C34BB5"/>
    <w:rsid w:val="00FB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4D04"/>
  <w15:chartTrackingRefBased/>
  <w15:docId w15:val="{99CF5930-1AE0-4E82-86B6-373F270E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0B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Heape</dc:creator>
  <cp:keywords/>
  <dc:description/>
  <cp:lastModifiedBy>Leah Harden</cp:lastModifiedBy>
  <cp:revision>3</cp:revision>
  <cp:lastPrinted>2021-08-05T19:06:00Z</cp:lastPrinted>
  <dcterms:created xsi:type="dcterms:W3CDTF">2022-08-08T12:58:00Z</dcterms:created>
  <dcterms:modified xsi:type="dcterms:W3CDTF">2022-08-08T13:06:00Z</dcterms:modified>
</cp:coreProperties>
</file>